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Abstract: Tackling Youth Unemployment: A Tech-Enhanced Approach</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video presentation will examine the crisis of youth unemployment in Africa. In particular, we will specifically examine this issue in Kenya. We will consider the main causes of youth unemployment. This will include examining the skills gap, lack of experience, and cost. We will also examine the impact of youth unemployment on youth, society, and the economy.</w:t>
      </w:r>
    </w:p>
    <w:p w:rsidR="00000000" w:rsidDel="00000000" w:rsidP="00000000" w:rsidRDefault="00000000" w:rsidRPr="00000000" w14:paraId="00000003">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We will look at a proposed, technology-enabled solution built on four main pillars: (1) improving vocational training to be market-driven; (2) enabling entrepreneurship through technology; (3) establishing mentorship and professional networks; and (4) creating public-private partnerships. Our aim is to encourage young people to be job creators and contributors to the economy.</w:t>
      </w:r>
    </w:p>
    <w:p w:rsidR="00000000" w:rsidDel="00000000" w:rsidP="00000000" w:rsidRDefault="00000000" w:rsidRPr="00000000" w14:paraId="00000004">
      <w:pP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presentation will use technology as an enabler to illustrate how we can unlock the potential of our young people and create a more prosperous and inclusive future for everyone.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Muhtasari: Kukabiliana na Ukosefu wa Ajira kwa Vijana: Mbinu Inayotumia Teknolojia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Uwasilishaji huu wa video unachunguza kwa undani changamoto kubwa ya ukosefu wa ajira kwa vijana barani Afrika, hasa nchini Kenya. Tutachambua sababu kuu za tatizo hili, ikiwemo pengo la ujuzi, ukosefu wa uzoefu, na vikwazo vya kifedha, na pia athari zake mbaya kwa vijana binafsi na jamii kwa ujumla.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Muhimu zaidi, tutapendekeza suluhisho la kina, linaloendeshwa na teknolojia, ambalo linajumuisha nguzo nne muhimu: kuimarisha mafunzo ya ufundi stadi yanayotegemea mahitaji ya soko, kukuza ujasiriamali kupitia mifumo ya kidijitali, kuanzisha programu thabiti za ushauri na mitandao ya kitaalamu, na kujenga ushirikiano imara kati ya sekta ya umma na binafsi. Lengo ni kuwezesha vijana kuwa waundaji wa ajira na kuchangia kikamilifu katika uchumi.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Kwa kutumia teknolojia kama zana kuu, uwasilishaji huu unalenga kuonyesha jinsi tunaweza kufungua uwezo mkubwa wa vijana wetu na kujenga mustakabali wenye mafanikio na usawa kwa wote.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Kimeru Ameru Translation: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Ūkīrīrīria: Kūtaratara Mathīna ma Wīra bwa Antu Anini: Njīra Ĩrī na Technology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sz w:val="24"/>
          <w:szCs w:val="24"/>
        </w:rPr>
      </w:pPr>
      <w:r w:rsidDel="00000000" w:rsidR="00000000" w:rsidRPr="00000000">
        <w:rPr>
          <w:rFonts w:ascii="Google Sans Text" w:cs="Google Sans Text" w:eastAsia="Google Sans Text" w:hAnsi="Google Sans Text"/>
          <w:i w:val="1"/>
          <w:iCs w:val="1"/>
          <w:color w:val="1b1c1d"/>
          <w:sz w:val="24"/>
          <w:szCs w:val="24"/>
          <w:rtl w:val="0"/>
        </w:rPr>
        <w:t xml:space="preserve">Video ĩno ya mũthĩnjĩro ũtari kwĩra ũgũkũ kũrĩ wa mĩthĩnjĩro ya athuĩre mĩtũmi ya andũ a maethi a ũtari wakuũra wanyu Afrika, ũkĩmba ũhoro wa Kenya. Tũgĩkũrũrũka mĩra mĩtukũrũ ya ũtari ũhoro ũno, ũrĩa wagaragarĩra kĩrĩa kĩrĩa wakuuma, kĩrĩa gĩaka wakuuma, ũngĩ kĩrĩa kia wendo ũrĩa kĩrĩ. Kũmera kũgĩaka nĩ ũgũkũ ũrĩa wíbanje kũuana thimotheo-inĩ na mĩtige ya andũ na gĩcoko ũhoro wakwa.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sz w:val="24"/>
          <w:szCs w:val="24"/>
        </w:rPr>
      </w:pPr>
      <w:r w:rsidDel="00000000" w:rsidR="00000000" w:rsidRPr="00000000">
        <w:rPr>
          <w:rFonts w:ascii="Google Sans Text" w:cs="Google Sans Text" w:eastAsia="Google Sans Text" w:hAnsi="Google Sans Text"/>
          <w:i w:val="1"/>
          <w:iCs w:val="1"/>
          <w:color w:val="1b1c1d"/>
          <w:sz w:val="24"/>
          <w:szCs w:val="24"/>
          <w:rtl w:val="0"/>
        </w:rPr>
        <w:t xml:space="preserve">Ũtari wakuũra ũrĩa wĩcoka wakuuma: ũrhuno wa kuvundia ũhoro wa mĩhunda ya mĩthĩnjĩro ũrĩa wakuĩrĩrĩirwa mwega, wakuumbiria ya mīcakīre ya mĩthĩnjĩro, ya gũcokeria andũ mathikĩ, na kũthondekera tūrere twaku, na kũtũmĩria mūcipi thurīri-inĩ na wendo wa gũthiiga. Ĩtige ũyū nĩ kũha andũ maethi mĩrongo ya mũno wa gũcokera mũthĩnjĩro na kũgĩa wakuigĩria mawĩra ma gĩcoko.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sz w:val="24"/>
          <w:szCs w:val="24"/>
        </w:rPr>
      </w:pPr>
      <w:r w:rsidDel="00000000" w:rsidR="00000000" w:rsidRPr="00000000">
        <w:rPr>
          <w:rFonts w:ascii="Google Sans Text" w:cs="Google Sans Text" w:eastAsia="Google Sans Text" w:hAnsi="Google Sans Text"/>
          <w:i w:val="1"/>
          <w:iCs w:val="1"/>
          <w:color w:val="1b1c1d"/>
          <w:sz w:val="24"/>
          <w:szCs w:val="24"/>
          <w:rtl w:val="0"/>
        </w:rPr>
        <w:t xml:space="preserve">Na kũhutilia thirikari na thirikari-inĩ, ũtari ũhoro ũtũũra kũmanyiũrĩa ũgũkũ wa andũ ma wakuũra na kũgĩa ũgĩa wa gũcokera kĩrĩa kyaku kwa andũ o mose.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